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B0" w:rsidRPr="002B0AB0" w:rsidRDefault="002B0AB0" w:rsidP="00B17BB5">
      <w:pPr>
        <w:spacing w:before="450" w:after="225" w:line="240" w:lineRule="auto"/>
        <w:jc w:val="center"/>
        <w:outlineLvl w:val="0"/>
        <w:rPr>
          <w:rFonts w:ascii="p22demi" w:eastAsia="Times New Roman" w:hAnsi="p22demi" w:cs="Arial"/>
          <w:b/>
          <w:bCs/>
          <w:caps/>
          <w:color w:val="00204E"/>
          <w:kern w:val="36"/>
          <w:sz w:val="42"/>
          <w:szCs w:val="42"/>
          <w:lang w:eastAsia="en-GB"/>
        </w:rPr>
      </w:pPr>
      <w:r w:rsidRPr="002B0AB0">
        <w:rPr>
          <w:rFonts w:ascii="p22demi" w:eastAsia="Times New Roman" w:hAnsi="p22demi" w:cs="Arial"/>
          <w:b/>
          <w:bCs/>
          <w:caps/>
          <w:color w:val="00204E"/>
          <w:kern w:val="36"/>
          <w:sz w:val="42"/>
          <w:szCs w:val="42"/>
          <w:lang w:eastAsia="en-GB"/>
        </w:rPr>
        <w:t>Returns and Exchanges</w:t>
      </w:r>
    </w:p>
    <w:p w:rsidR="004E7E9F" w:rsidRDefault="004E7E9F" w:rsidP="002B0AB0">
      <w:pPr>
        <w:spacing w:after="300" w:line="240" w:lineRule="auto"/>
        <w:rPr>
          <w:rFonts w:ascii="p22light" w:eastAsia="Times New Roman" w:hAnsi="p22light" w:cs="Arial"/>
          <w:color w:val="000000"/>
          <w:sz w:val="24"/>
          <w:szCs w:val="24"/>
          <w:lang w:eastAsia="en-GB"/>
        </w:rPr>
      </w:pPr>
    </w:p>
    <w:p w:rsidR="002B0AB0" w:rsidRPr="004E7E9F" w:rsidRDefault="002B0AB0" w:rsidP="00CE34A5">
      <w:pPr>
        <w:spacing w:after="300" w:line="240" w:lineRule="auto"/>
        <w:jc w:val="both"/>
        <w:rPr>
          <w:rFonts w:ascii="p22light" w:eastAsia="Times New Roman" w:hAnsi="p22light" w:cs="Arial"/>
          <w:color w:val="000000"/>
          <w:sz w:val="24"/>
          <w:szCs w:val="24"/>
          <w:lang w:eastAsia="en-GB"/>
        </w:rPr>
      </w:pPr>
      <w:r w:rsidRPr="004E7E9F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I</w:t>
      </w:r>
      <w:r w:rsidRPr="002B0AB0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f for any reason you need to return a garment</w:t>
      </w:r>
      <w:r w:rsidR="00CE34A5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,</w:t>
      </w:r>
      <w:r w:rsidRPr="002B0AB0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 </w:t>
      </w:r>
      <w:r w:rsidRPr="004E7E9F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please return it within 30 days in an unworn and</w:t>
      </w:r>
      <w:r w:rsidRPr="002B0AB0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 saleable condition </w:t>
      </w:r>
      <w:r w:rsidRPr="004E7E9F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f</w:t>
      </w:r>
      <w:r w:rsidRPr="002B0AB0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or a guaranteed refund. </w:t>
      </w:r>
      <w:r w:rsidRPr="004E7E9F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For items purchased during summer holidays</w:t>
      </w:r>
      <w:r w:rsidR="00CE34A5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,</w:t>
      </w:r>
      <w:r w:rsidRPr="004E7E9F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 this deadline is extended to 30 days after the start of the term.</w:t>
      </w:r>
    </w:p>
    <w:p w:rsidR="002B0AB0" w:rsidRPr="002B0AB0" w:rsidRDefault="002B0AB0" w:rsidP="00CE34A5">
      <w:pPr>
        <w:spacing w:after="225" w:line="240" w:lineRule="auto"/>
        <w:jc w:val="both"/>
        <w:outlineLvl w:val="3"/>
        <w:rPr>
          <w:rFonts w:ascii="p22demi" w:eastAsia="Times New Roman" w:hAnsi="p22demi" w:cs="Arial"/>
          <w:b/>
          <w:bCs/>
          <w:caps/>
          <w:color w:val="00204E"/>
          <w:sz w:val="24"/>
          <w:szCs w:val="24"/>
          <w:lang w:eastAsia="en-GB"/>
        </w:rPr>
      </w:pPr>
      <w:r w:rsidRPr="002B0AB0">
        <w:rPr>
          <w:rFonts w:ascii="p22demi" w:eastAsia="Times New Roman" w:hAnsi="p22demi" w:cs="Arial"/>
          <w:b/>
          <w:bCs/>
          <w:caps/>
          <w:color w:val="00204E"/>
          <w:sz w:val="24"/>
          <w:szCs w:val="24"/>
          <w:lang w:eastAsia="en-GB"/>
        </w:rPr>
        <w:t>Our Returns Policy</w:t>
      </w:r>
    </w:p>
    <w:p w:rsidR="002B0AB0" w:rsidRPr="002B0AB0" w:rsidRDefault="002B0AB0" w:rsidP="00CE34A5">
      <w:pPr>
        <w:spacing w:after="300" w:line="240" w:lineRule="auto"/>
        <w:jc w:val="both"/>
        <w:rPr>
          <w:rFonts w:ascii="p22light" w:eastAsia="Times New Roman" w:hAnsi="p22light" w:cs="Arial"/>
          <w:color w:val="000000"/>
          <w:sz w:val="24"/>
          <w:szCs w:val="24"/>
          <w:lang w:eastAsia="en-GB"/>
        </w:rPr>
      </w:pPr>
      <w:r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We</w:t>
      </w:r>
      <w:r w:rsidRPr="002B0AB0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 ask that items are returned in original packaging with labels attached</w:t>
      </w:r>
      <w:r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 together with the original till or credit card receipt</w:t>
      </w:r>
      <w:r w:rsidRPr="002B0AB0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. Exch</w:t>
      </w:r>
      <w:r w:rsidR="00CE32C4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anges or refunds outside of our return </w:t>
      </w:r>
      <w:r w:rsidRPr="002B0AB0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period will be considered at the discretion of </w:t>
      </w:r>
      <w:r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the School Shop.</w:t>
      </w:r>
    </w:p>
    <w:p w:rsidR="00CE32C4" w:rsidRPr="002B0AB0" w:rsidRDefault="00CE32C4" w:rsidP="00CE34A5">
      <w:pPr>
        <w:spacing w:after="225" w:line="240" w:lineRule="auto"/>
        <w:jc w:val="both"/>
        <w:outlineLvl w:val="3"/>
        <w:rPr>
          <w:rFonts w:ascii="p22demi" w:eastAsia="Times New Roman" w:hAnsi="p22demi" w:cs="Arial"/>
          <w:b/>
          <w:bCs/>
          <w:caps/>
          <w:color w:val="00204E"/>
          <w:sz w:val="24"/>
          <w:szCs w:val="24"/>
          <w:lang w:eastAsia="en-GB"/>
        </w:rPr>
      </w:pPr>
      <w:r>
        <w:rPr>
          <w:rFonts w:ascii="p22demi" w:eastAsia="Times New Roman" w:hAnsi="p22demi" w:cs="Arial"/>
          <w:b/>
          <w:bCs/>
          <w:caps/>
          <w:color w:val="00204E"/>
          <w:sz w:val="24"/>
          <w:szCs w:val="24"/>
          <w:lang w:eastAsia="en-GB"/>
        </w:rPr>
        <w:t>faulty items</w:t>
      </w:r>
    </w:p>
    <w:p w:rsidR="005E0B7E" w:rsidRDefault="005E0B7E" w:rsidP="00CE34A5">
      <w:pPr>
        <w:spacing w:after="300" w:line="240" w:lineRule="auto"/>
        <w:jc w:val="both"/>
        <w:rPr>
          <w:rFonts w:ascii="p22light" w:eastAsia="Times New Roman" w:hAnsi="p22light" w:cs="Arial"/>
          <w:color w:val="000000"/>
          <w:sz w:val="24"/>
          <w:szCs w:val="24"/>
          <w:lang w:eastAsia="en-GB"/>
        </w:rPr>
      </w:pPr>
      <w:r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Items considered faulty must be returned by parents or guardians in person by visiting the shop.</w:t>
      </w:r>
    </w:p>
    <w:p w:rsidR="002B0AB0" w:rsidRDefault="002B0AB0" w:rsidP="00CE34A5">
      <w:pPr>
        <w:spacing w:after="300" w:line="240" w:lineRule="auto"/>
        <w:jc w:val="both"/>
        <w:rPr>
          <w:rFonts w:ascii="p22light" w:eastAsia="Times New Roman" w:hAnsi="p22light" w:cs="Arial"/>
          <w:color w:val="000000"/>
          <w:sz w:val="24"/>
          <w:szCs w:val="24"/>
          <w:lang w:eastAsia="en-GB"/>
        </w:rPr>
      </w:pPr>
      <w:r w:rsidRPr="002B0AB0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Any items returned as faulty within </w:t>
      </w:r>
      <w:r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3</w:t>
      </w:r>
      <w:r w:rsidRPr="002B0AB0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 months of purchase will be inspected and if considered to be faulty due to a manufacturer fault will be replaced or refunded at the purchase price. Items over </w:t>
      </w:r>
      <w:r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3</w:t>
      </w:r>
      <w:r w:rsidRPr="002B0AB0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 months old will be dealt with at the discretion of </w:t>
      </w:r>
      <w:r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the School Shop</w:t>
      </w:r>
      <w:r w:rsidRPr="002B0AB0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.</w:t>
      </w:r>
    </w:p>
    <w:p w:rsidR="002B0AB0" w:rsidRDefault="002B0AB0" w:rsidP="00CE34A5">
      <w:pPr>
        <w:spacing w:after="300" w:line="240" w:lineRule="auto"/>
        <w:jc w:val="both"/>
        <w:rPr>
          <w:rFonts w:ascii="p22light" w:eastAsia="Times New Roman" w:hAnsi="p22light" w:cs="Arial"/>
          <w:color w:val="000000"/>
          <w:sz w:val="24"/>
          <w:szCs w:val="24"/>
          <w:lang w:eastAsia="en-GB"/>
        </w:rPr>
      </w:pPr>
      <w:r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lastRenderedPageBreak/>
        <w:t xml:space="preserve">Items that are not obviously faulty </w:t>
      </w:r>
      <w:r w:rsidR="00CE32C4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will</w:t>
      </w:r>
      <w:r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 not be r</w:t>
      </w:r>
      <w:r w:rsidR="00CE32C4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e</w:t>
      </w:r>
      <w:r w:rsidR="001F174D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funded or exchanged however can</w:t>
      </w:r>
      <w:r w:rsidR="00CE32C4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 be returned</w:t>
      </w:r>
      <w:r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 to the </w:t>
      </w:r>
      <w:r w:rsidR="00CE32C4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manufacturer on your behalf. We </w:t>
      </w:r>
      <w:r w:rsidR="001F174D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would</w:t>
      </w:r>
      <w:r w:rsidR="00CE32C4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 then contact you as soon as we receive a decision.</w:t>
      </w:r>
    </w:p>
    <w:p w:rsidR="005E0B7E" w:rsidRDefault="005E0B7E" w:rsidP="00CE34A5">
      <w:pPr>
        <w:spacing w:after="225" w:line="240" w:lineRule="auto"/>
        <w:jc w:val="both"/>
        <w:outlineLvl w:val="3"/>
        <w:rPr>
          <w:rFonts w:ascii="Helvetica" w:hAnsi="Helvetica"/>
          <w:color w:val="323130"/>
          <w:sz w:val="20"/>
          <w:szCs w:val="20"/>
          <w:lang w:val="en"/>
        </w:rPr>
      </w:pPr>
      <w:r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Due to technical processes used</w:t>
      </w:r>
      <w:r w:rsidR="00CE34A5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 in manufacture,</w:t>
      </w:r>
      <w:r w:rsidRPr="005E0B7E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 it is imperative that each individual garments’ washing instructions are followed exactly as stated on the care label. We will not </w:t>
      </w:r>
      <w:r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be able to </w:t>
      </w:r>
      <w:r w:rsidRPr="005E0B7E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accept returns that have been soiled, damaged </w:t>
      </w:r>
      <w:r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or shrunk </w:t>
      </w:r>
      <w:r w:rsidRPr="005E0B7E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due to incorrect washing</w:t>
      </w:r>
      <w:r>
        <w:rPr>
          <w:rFonts w:ascii="Helvetica" w:hAnsi="Helvetica"/>
          <w:color w:val="323130"/>
          <w:sz w:val="20"/>
          <w:szCs w:val="20"/>
          <w:lang w:val="en"/>
        </w:rPr>
        <w:t>.</w:t>
      </w:r>
    </w:p>
    <w:p w:rsidR="002B0AB0" w:rsidRPr="002B0AB0" w:rsidRDefault="002B0AB0" w:rsidP="00CE34A5">
      <w:pPr>
        <w:spacing w:after="225" w:line="240" w:lineRule="auto"/>
        <w:jc w:val="both"/>
        <w:outlineLvl w:val="3"/>
        <w:rPr>
          <w:rFonts w:ascii="p22demi" w:eastAsia="Times New Roman" w:hAnsi="p22demi" w:cs="Arial"/>
          <w:b/>
          <w:bCs/>
          <w:caps/>
          <w:color w:val="00204E"/>
          <w:sz w:val="24"/>
          <w:szCs w:val="24"/>
          <w:lang w:eastAsia="en-GB"/>
        </w:rPr>
      </w:pPr>
      <w:r w:rsidRPr="0067413E">
        <w:rPr>
          <w:rFonts w:ascii="p22demi" w:eastAsia="Times New Roman" w:hAnsi="p22demi" w:cs="Arial"/>
          <w:b/>
          <w:bCs/>
          <w:caps/>
          <w:color w:val="00204E"/>
          <w:sz w:val="24"/>
          <w:szCs w:val="24"/>
          <w:lang w:eastAsia="en-GB"/>
        </w:rPr>
        <w:t>our</w:t>
      </w:r>
      <w:r w:rsidRPr="002B0AB0">
        <w:rPr>
          <w:rFonts w:ascii="p22demi" w:eastAsia="Times New Roman" w:hAnsi="p22demi" w:cs="Arial"/>
          <w:b/>
          <w:bCs/>
          <w:caps/>
          <w:color w:val="00204E"/>
          <w:sz w:val="24"/>
          <w:szCs w:val="24"/>
          <w:lang w:eastAsia="en-GB"/>
        </w:rPr>
        <w:t xml:space="preserve"> exchange</w:t>
      </w:r>
      <w:r w:rsidRPr="0067413E">
        <w:rPr>
          <w:rFonts w:ascii="p22demi" w:eastAsia="Times New Roman" w:hAnsi="p22demi" w:cs="Arial"/>
          <w:b/>
          <w:bCs/>
          <w:caps/>
          <w:color w:val="00204E"/>
          <w:sz w:val="24"/>
          <w:szCs w:val="24"/>
          <w:lang w:eastAsia="en-GB"/>
        </w:rPr>
        <w:t xml:space="preserve"> policy</w:t>
      </w:r>
    </w:p>
    <w:p w:rsidR="002B0AB0" w:rsidRDefault="002B0AB0" w:rsidP="00CE34A5">
      <w:pPr>
        <w:spacing w:after="300" w:line="240" w:lineRule="auto"/>
        <w:jc w:val="both"/>
        <w:rPr>
          <w:rFonts w:ascii="p22light" w:eastAsia="Times New Roman" w:hAnsi="p22light" w:cs="Arial"/>
          <w:color w:val="000000"/>
          <w:sz w:val="24"/>
          <w:szCs w:val="24"/>
          <w:lang w:eastAsia="en-GB"/>
        </w:rPr>
      </w:pPr>
      <w:r w:rsidRPr="002B0AB0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Any item that you wish to exchange must be un</w:t>
      </w:r>
      <w:r w:rsidR="00CE32C4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worn and in saleable condition </w:t>
      </w:r>
      <w:r w:rsidR="001F174D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in original packaging with labels attached</w:t>
      </w:r>
      <w:r w:rsidR="00CE32C4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. Please keep your till or credit card receipt for any items you might want to exchange. Some garments will cost more in larger sizes and therefore the exchange</w:t>
      </w:r>
      <w:r w:rsidR="00CE34A5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>d item</w:t>
      </w:r>
      <w:r w:rsidR="00CE32C4">
        <w:rPr>
          <w:rFonts w:ascii="p22light" w:eastAsia="Times New Roman" w:hAnsi="p22light" w:cs="Arial"/>
          <w:color w:val="000000"/>
          <w:sz w:val="24"/>
          <w:szCs w:val="24"/>
          <w:lang w:eastAsia="en-GB"/>
        </w:rPr>
        <w:t xml:space="preserve"> might cost more than the original item.</w:t>
      </w:r>
    </w:p>
    <w:p w:rsidR="00CE32C4" w:rsidRPr="002B0AB0" w:rsidRDefault="00CE32C4" w:rsidP="00CE34A5">
      <w:pPr>
        <w:spacing w:after="225" w:line="240" w:lineRule="auto"/>
        <w:jc w:val="both"/>
        <w:outlineLvl w:val="3"/>
        <w:rPr>
          <w:rFonts w:ascii="p22demi" w:eastAsia="Times New Roman" w:hAnsi="p22demi" w:cs="Arial"/>
          <w:b/>
          <w:bCs/>
          <w:caps/>
          <w:color w:val="00204E"/>
          <w:sz w:val="24"/>
          <w:szCs w:val="24"/>
          <w:lang w:eastAsia="en-GB"/>
        </w:rPr>
      </w:pPr>
      <w:r w:rsidRPr="0067413E">
        <w:rPr>
          <w:rFonts w:ascii="p22demi" w:eastAsia="Times New Roman" w:hAnsi="p22demi" w:cs="Arial"/>
          <w:b/>
          <w:bCs/>
          <w:caps/>
          <w:color w:val="00204E"/>
          <w:sz w:val="24"/>
          <w:szCs w:val="24"/>
          <w:lang w:eastAsia="en-GB"/>
        </w:rPr>
        <w:t>exceptions</w:t>
      </w:r>
    </w:p>
    <w:p w:rsidR="00CE32C4" w:rsidRDefault="00CE32C4" w:rsidP="00CE34A5">
      <w:pPr>
        <w:spacing w:after="300" w:line="240" w:lineRule="auto"/>
        <w:jc w:val="both"/>
        <w:rPr>
          <w:rFonts w:ascii="p22light" w:eastAsia="Times New Roman" w:hAnsi="p22light" w:cs="Arial"/>
          <w:sz w:val="24"/>
          <w:szCs w:val="24"/>
          <w:lang w:eastAsia="en-GB"/>
        </w:rPr>
      </w:pPr>
      <w:r w:rsidRPr="002B0AB0">
        <w:rPr>
          <w:rFonts w:ascii="p22light" w:eastAsia="Times New Roman" w:hAnsi="p22light" w:cs="Arial"/>
          <w:sz w:val="24"/>
          <w:szCs w:val="24"/>
          <w:lang w:eastAsia="en-GB"/>
        </w:rPr>
        <w:t>Please note that your right to return</w:t>
      </w:r>
      <w:r>
        <w:rPr>
          <w:rFonts w:ascii="p22light" w:eastAsia="Times New Roman" w:hAnsi="p22light" w:cs="Arial"/>
          <w:sz w:val="24"/>
          <w:szCs w:val="24"/>
          <w:lang w:eastAsia="en-GB"/>
        </w:rPr>
        <w:t>/exchange</w:t>
      </w:r>
      <w:r w:rsidRPr="002B0AB0">
        <w:rPr>
          <w:rFonts w:ascii="p22light" w:eastAsia="Times New Roman" w:hAnsi="p22light" w:cs="Arial"/>
          <w:sz w:val="24"/>
          <w:szCs w:val="24"/>
          <w:lang w:eastAsia="en-GB"/>
        </w:rPr>
        <w:t xml:space="preserve"> items does not apply to products which fall into the following ca</w:t>
      </w:r>
      <w:r w:rsidR="00CE34A5">
        <w:rPr>
          <w:rFonts w:ascii="p22light" w:eastAsia="Times New Roman" w:hAnsi="p22light" w:cs="Arial"/>
          <w:sz w:val="24"/>
          <w:szCs w:val="24"/>
          <w:lang w:eastAsia="en-GB"/>
        </w:rPr>
        <w:t>tegories unless they are faulty:</w:t>
      </w:r>
    </w:p>
    <w:p w:rsidR="0067413E" w:rsidRDefault="00CE32C4" w:rsidP="00CE34A5">
      <w:pPr>
        <w:pStyle w:val="ListParagraph"/>
        <w:numPr>
          <w:ilvl w:val="0"/>
          <w:numId w:val="1"/>
        </w:numPr>
        <w:spacing w:after="300" w:line="240" w:lineRule="auto"/>
        <w:jc w:val="both"/>
        <w:rPr>
          <w:rFonts w:ascii="p22light" w:eastAsia="Times New Roman" w:hAnsi="p22light" w:cs="Arial"/>
          <w:sz w:val="24"/>
          <w:szCs w:val="24"/>
          <w:lang w:eastAsia="en-GB"/>
        </w:rPr>
      </w:pPr>
      <w:r w:rsidRPr="0067413E">
        <w:rPr>
          <w:rFonts w:ascii="p22light" w:eastAsia="Times New Roman" w:hAnsi="p22light" w:cs="Arial"/>
          <w:sz w:val="24"/>
          <w:szCs w:val="24"/>
          <w:lang w:eastAsia="en-GB"/>
        </w:rPr>
        <w:t>Goods made or supplied correctly to a special order, including items personalised with pupil's initials or name and includes name tapes</w:t>
      </w:r>
      <w:r w:rsidR="00CE34A5">
        <w:rPr>
          <w:rFonts w:ascii="p22light" w:eastAsia="Times New Roman" w:hAnsi="p22light" w:cs="Arial"/>
          <w:sz w:val="24"/>
          <w:szCs w:val="24"/>
          <w:lang w:eastAsia="en-GB"/>
        </w:rPr>
        <w:t>;</w:t>
      </w:r>
    </w:p>
    <w:p w:rsidR="0067413E" w:rsidRDefault="00CE32C4" w:rsidP="00CE34A5">
      <w:pPr>
        <w:pStyle w:val="ListParagraph"/>
        <w:numPr>
          <w:ilvl w:val="0"/>
          <w:numId w:val="1"/>
        </w:numPr>
        <w:spacing w:after="300" w:line="240" w:lineRule="auto"/>
        <w:jc w:val="both"/>
        <w:rPr>
          <w:rFonts w:ascii="p22light" w:eastAsia="Times New Roman" w:hAnsi="p22light" w:cs="Arial"/>
          <w:sz w:val="24"/>
          <w:szCs w:val="24"/>
          <w:lang w:eastAsia="en-GB"/>
        </w:rPr>
      </w:pPr>
      <w:r w:rsidRPr="0067413E">
        <w:rPr>
          <w:rFonts w:ascii="p22light" w:eastAsia="Times New Roman" w:hAnsi="p22light" w:cs="Arial"/>
          <w:sz w:val="24"/>
          <w:szCs w:val="24"/>
          <w:lang w:eastAsia="en-GB"/>
        </w:rPr>
        <w:t>Socks and tights removed from packaging</w:t>
      </w:r>
      <w:r w:rsidR="00CE34A5">
        <w:rPr>
          <w:rFonts w:ascii="p22light" w:eastAsia="Times New Roman" w:hAnsi="p22light" w:cs="Arial"/>
          <w:sz w:val="24"/>
          <w:szCs w:val="24"/>
          <w:lang w:eastAsia="en-GB"/>
        </w:rPr>
        <w:t>;</w:t>
      </w:r>
    </w:p>
    <w:p w:rsidR="00CE32C4" w:rsidRDefault="00CE32C4" w:rsidP="00CE34A5">
      <w:pPr>
        <w:pStyle w:val="ListParagraph"/>
        <w:numPr>
          <w:ilvl w:val="0"/>
          <w:numId w:val="1"/>
        </w:numPr>
        <w:spacing w:after="300" w:line="240" w:lineRule="auto"/>
        <w:jc w:val="both"/>
        <w:rPr>
          <w:rFonts w:ascii="p22light" w:eastAsia="Times New Roman" w:hAnsi="p22light" w:cs="Arial"/>
          <w:sz w:val="24"/>
          <w:szCs w:val="24"/>
          <w:lang w:eastAsia="en-GB"/>
        </w:rPr>
      </w:pPr>
      <w:r w:rsidRPr="0067413E">
        <w:rPr>
          <w:rFonts w:ascii="p22light" w:eastAsia="Times New Roman" w:hAnsi="p22light" w:cs="Arial"/>
          <w:sz w:val="24"/>
          <w:szCs w:val="24"/>
          <w:lang w:eastAsia="en-GB"/>
        </w:rPr>
        <w:t>Under garments and mouth guards</w:t>
      </w:r>
      <w:r w:rsidR="00CE34A5">
        <w:rPr>
          <w:rFonts w:ascii="p22light" w:eastAsia="Times New Roman" w:hAnsi="p22light" w:cs="Arial"/>
          <w:sz w:val="24"/>
          <w:szCs w:val="24"/>
          <w:lang w:eastAsia="en-GB"/>
        </w:rPr>
        <w:t>;</w:t>
      </w:r>
    </w:p>
    <w:p w:rsidR="0067413E" w:rsidRDefault="0067413E" w:rsidP="00CE34A5">
      <w:pPr>
        <w:pStyle w:val="ListParagraph"/>
        <w:numPr>
          <w:ilvl w:val="0"/>
          <w:numId w:val="1"/>
        </w:numPr>
        <w:spacing w:after="300" w:line="240" w:lineRule="auto"/>
        <w:jc w:val="both"/>
        <w:rPr>
          <w:rFonts w:ascii="p22light" w:eastAsia="Times New Roman" w:hAnsi="p22light" w:cs="Arial"/>
          <w:sz w:val="24"/>
          <w:szCs w:val="24"/>
          <w:lang w:eastAsia="en-GB"/>
        </w:rPr>
      </w:pPr>
      <w:r>
        <w:rPr>
          <w:rFonts w:ascii="p22light" w:eastAsia="Times New Roman" w:hAnsi="p22light" w:cs="Arial"/>
          <w:sz w:val="24"/>
          <w:szCs w:val="24"/>
          <w:lang w:eastAsia="en-GB"/>
        </w:rPr>
        <w:t>Water bottles and lids</w:t>
      </w:r>
      <w:r w:rsidR="00CE34A5">
        <w:rPr>
          <w:rFonts w:ascii="p22light" w:eastAsia="Times New Roman" w:hAnsi="p22light" w:cs="Arial"/>
          <w:sz w:val="24"/>
          <w:szCs w:val="24"/>
          <w:lang w:eastAsia="en-GB"/>
        </w:rPr>
        <w:t>.</w:t>
      </w:r>
      <w:bookmarkStart w:id="0" w:name="_GoBack"/>
      <w:bookmarkEnd w:id="0"/>
    </w:p>
    <w:p w:rsidR="0067413E" w:rsidRDefault="0067413E" w:rsidP="00CE34A5">
      <w:pPr>
        <w:spacing w:after="225" w:line="240" w:lineRule="auto"/>
        <w:jc w:val="both"/>
        <w:outlineLvl w:val="3"/>
        <w:rPr>
          <w:rFonts w:ascii="p22demi" w:eastAsia="Times New Roman" w:hAnsi="p22demi" w:cs="Arial"/>
          <w:b/>
          <w:bCs/>
          <w:caps/>
          <w:color w:val="00204E"/>
          <w:sz w:val="24"/>
          <w:szCs w:val="24"/>
          <w:lang w:eastAsia="en-GB"/>
        </w:rPr>
      </w:pPr>
      <w:r w:rsidRPr="0067413E">
        <w:rPr>
          <w:rFonts w:ascii="p22demi" w:eastAsia="Times New Roman" w:hAnsi="p22demi" w:cs="Arial"/>
          <w:b/>
          <w:bCs/>
          <w:caps/>
          <w:color w:val="00204E"/>
          <w:sz w:val="24"/>
          <w:szCs w:val="24"/>
          <w:lang w:eastAsia="en-GB"/>
        </w:rPr>
        <w:t>This Returns Policy does n</w:t>
      </w:r>
      <w:r>
        <w:rPr>
          <w:rFonts w:ascii="p22demi" w:eastAsia="Times New Roman" w:hAnsi="p22demi" w:cs="Arial"/>
          <w:b/>
          <w:bCs/>
          <w:caps/>
          <w:color w:val="00204E"/>
          <w:sz w:val="24"/>
          <w:szCs w:val="24"/>
          <w:lang w:eastAsia="en-GB"/>
        </w:rPr>
        <w:t>ot affect your Statutory Rights</w:t>
      </w:r>
    </w:p>
    <w:sectPr w:rsidR="0067413E" w:rsidSect="00B17BB5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22dem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22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42A6B"/>
    <w:multiLevelType w:val="hybridMultilevel"/>
    <w:tmpl w:val="23446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B0"/>
    <w:rsid w:val="001F174D"/>
    <w:rsid w:val="002B0AB0"/>
    <w:rsid w:val="004E7E9F"/>
    <w:rsid w:val="005E0B7E"/>
    <w:rsid w:val="0067413E"/>
    <w:rsid w:val="00A374AB"/>
    <w:rsid w:val="00B17BB5"/>
    <w:rsid w:val="00CE32C4"/>
    <w:rsid w:val="00C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7BC9F-BBB9-4A7D-BC6B-777599E1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0AB0"/>
    <w:pPr>
      <w:spacing w:after="225" w:line="240" w:lineRule="auto"/>
      <w:outlineLvl w:val="0"/>
    </w:pPr>
    <w:rPr>
      <w:rFonts w:ascii="p22demi" w:eastAsia="Times New Roman" w:hAnsi="p22demi" w:cs="Times New Roman"/>
      <w:b/>
      <w:bCs/>
      <w:caps/>
      <w:color w:val="00204E"/>
      <w:kern w:val="36"/>
      <w:sz w:val="42"/>
      <w:szCs w:val="42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B0AB0"/>
    <w:pPr>
      <w:spacing w:after="225" w:line="240" w:lineRule="auto"/>
      <w:outlineLvl w:val="2"/>
    </w:pPr>
    <w:rPr>
      <w:rFonts w:ascii="p22demi" w:eastAsia="Times New Roman" w:hAnsi="p22demi" w:cs="Times New Roman"/>
      <w:b/>
      <w:bCs/>
      <w:caps/>
      <w:color w:val="00204E"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2B0AB0"/>
    <w:pPr>
      <w:spacing w:after="225" w:line="240" w:lineRule="auto"/>
      <w:outlineLvl w:val="3"/>
    </w:pPr>
    <w:rPr>
      <w:rFonts w:ascii="p22demi" w:eastAsia="Times New Roman" w:hAnsi="p22demi" w:cs="Times New Roman"/>
      <w:b/>
      <w:bCs/>
      <w:caps/>
      <w:color w:val="00204E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AB0"/>
    <w:rPr>
      <w:rFonts w:ascii="p22demi" w:eastAsia="Times New Roman" w:hAnsi="p22demi" w:cs="Times New Roman"/>
      <w:b/>
      <w:bCs/>
      <w:caps/>
      <w:color w:val="00204E"/>
      <w:kern w:val="36"/>
      <w:sz w:val="42"/>
      <w:szCs w:val="4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B0AB0"/>
    <w:rPr>
      <w:rFonts w:ascii="p22demi" w:eastAsia="Times New Roman" w:hAnsi="p22demi" w:cs="Times New Roman"/>
      <w:b/>
      <w:bCs/>
      <w:caps/>
      <w:color w:val="00204E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B0AB0"/>
    <w:rPr>
      <w:rFonts w:ascii="p22demi" w:eastAsia="Times New Roman" w:hAnsi="p22demi" w:cs="Times New Roman"/>
      <w:b/>
      <w:bCs/>
      <w:caps/>
      <w:color w:val="00204E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B0AB0"/>
    <w:rPr>
      <w:strike w:val="0"/>
      <w:dstrike w:val="0"/>
      <w:color w:val="A76940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2B0AB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7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0823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3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0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2282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3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09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Caterham School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Dainty</dc:creator>
  <cp:keywords/>
  <dc:description/>
  <cp:lastModifiedBy>Angela Higgs</cp:lastModifiedBy>
  <cp:revision>2</cp:revision>
  <dcterms:created xsi:type="dcterms:W3CDTF">2018-11-07T15:30:00Z</dcterms:created>
  <dcterms:modified xsi:type="dcterms:W3CDTF">2018-11-07T15:30:00Z</dcterms:modified>
</cp:coreProperties>
</file>